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0F245" w14:textId="77777777" w:rsidR="00C262EF" w:rsidRDefault="00C262EF" w:rsidP="00620EBF">
      <w:pPr>
        <w:pStyle w:val="DateStyle"/>
        <w:rPr>
          <w:color w:val="005EB8"/>
          <w:sz w:val="28"/>
          <w:szCs w:val="28"/>
          <w:lang w:val="en-US"/>
        </w:rPr>
      </w:pPr>
    </w:p>
    <w:p w14:paraId="572EAC2D" w14:textId="77777777" w:rsidR="00C262EF" w:rsidRDefault="00C262EF" w:rsidP="00620EBF">
      <w:pPr>
        <w:pStyle w:val="DateStyle"/>
        <w:rPr>
          <w:color w:val="005EB8"/>
          <w:sz w:val="28"/>
          <w:szCs w:val="28"/>
          <w:lang w:val="en-US"/>
        </w:rPr>
      </w:pPr>
    </w:p>
    <w:p w14:paraId="0A0B534E" w14:textId="77777777" w:rsidR="0032034E" w:rsidRDefault="0032034E" w:rsidP="00620EBF">
      <w:pPr>
        <w:pStyle w:val="DateStyle"/>
        <w:rPr>
          <w:color w:val="005EB8"/>
          <w:sz w:val="28"/>
          <w:szCs w:val="28"/>
          <w:lang w:val="en-US"/>
        </w:rPr>
      </w:pPr>
      <w:bookmarkStart w:id="0" w:name="_GoBack"/>
      <w:r w:rsidRPr="0032034E">
        <w:rPr>
          <w:color w:val="005EB8"/>
          <w:sz w:val="28"/>
          <w:szCs w:val="28"/>
          <w:lang w:val="en-US"/>
        </w:rPr>
        <w:t>Bell technical workers enter bargaining united</w:t>
      </w:r>
    </w:p>
    <w:bookmarkEnd w:id="0"/>
    <w:p w14:paraId="5356B10F" w14:textId="6A21AF3A" w:rsidR="00620EBF" w:rsidRDefault="0032034E" w:rsidP="00620EBF">
      <w:pPr>
        <w:pStyle w:val="DateStyle"/>
        <w:rPr>
          <w:lang w:val="en-US"/>
        </w:rPr>
      </w:pPr>
      <w:r>
        <w:rPr>
          <w:lang w:val="en-US"/>
        </w:rPr>
        <w:t>December 6,</w:t>
      </w:r>
      <w:r w:rsidR="00E73EEE">
        <w:rPr>
          <w:lang w:val="en-US"/>
        </w:rPr>
        <w:t xml:space="preserve"> </w:t>
      </w:r>
      <w:r w:rsidR="003B755C">
        <w:rPr>
          <w:lang w:val="en-US"/>
        </w:rPr>
        <w:t>2017</w:t>
      </w:r>
    </w:p>
    <w:p w14:paraId="661357BA" w14:textId="77777777" w:rsidR="0032034E" w:rsidRPr="008422E3" w:rsidRDefault="00C262EF" w:rsidP="0032034E">
      <w:pPr>
        <w:spacing w:after="0" w:line="240" w:lineRule="auto"/>
      </w:pPr>
      <w:r>
        <w:rPr>
          <w:b/>
        </w:rPr>
        <w:t>Toronto</w:t>
      </w:r>
      <w:r w:rsidR="00E73EEE">
        <w:rPr>
          <w:b/>
        </w:rPr>
        <w:t xml:space="preserve"> </w:t>
      </w:r>
      <w:r w:rsidR="002D58BF" w:rsidRPr="007611B7">
        <w:t xml:space="preserve">– </w:t>
      </w:r>
      <w:r w:rsidR="0032034E" w:rsidRPr="008422E3">
        <w:t xml:space="preserve">More than 7,000 technical workers employed at Bell Technical Solutions in Ontario and Quebec entered negotiations today as Unifor coordinated its bargaining strategy to push for fairness. </w:t>
      </w:r>
    </w:p>
    <w:p w14:paraId="0F196712" w14:textId="77777777" w:rsidR="0032034E" w:rsidRPr="008422E3" w:rsidRDefault="0032034E" w:rsidP="0032034E">
      <w:pPr>
        <w:spacing w:after="0" w:line="240" w:lineRule="auto"/>
      </w:pPr>
    </w:p>
    <w:p w14:paraId="5C93D19D" w14:textId="77777777" w:rsidR="0032034E" w:rsidRPr="008422E3" w:rsidRDefault="0032034E" w:rsidP="0032034E">
      <w:pPr>
        <w:spacing w:after="0" w:line="240" w:lineRule="auto"/>
      </w:pPr>
      <w:r w:rsidRPr="008422E3">
        <w:t xml:space="preserve">“Bell needs to know that our union is willing to talk, we are willing to listen, and we will come to the table in good faith to negotiate a fair collective agreement,” said Unifor National President Jerry Dias. “But let me be perfectly clear, these are different times and Unifor is approaching this round of bargaining differently.” </w:t>
      </w:r>
    </w:p>
    <w:p w14:paraId="2DDD5717" w14:textId="77777777" w:rsidR="0032034E" w:rsidRPr="008422E3" w:rsidRDefault="0032034E" w:rsidP="0032034E">
      <w:pPr>
        <w:spacing w:after="0" w:line="240" w:lineRule="auto"/>
      </w:pPr>
    </w:p>
    <w:p w14:paraId="1F62EC24" w14:textId="77777777" w:rsidR="0032034E" w:rsidRPr="008422E3" w:rsidRDefault="0032034E" w:rsidP="0032034E">
      <w:pPr>
        <w:pStyle w:val="NormalWeb"/>
        <w:rPr>
          <w:rFonts w:asciiTheme="minorHAnsi" w:hAnsiTheme="minorHAnsi"/>
          <w:color w:val="000000"/>
          <w:sz w:val="22"/>
          <w:szCs w:val="22"/>
        </w:rPr>
      </w:pPr>
      <w:r w:rsidRPr="008422E3">
        <w:rPr>
          <w:rFonts w:asciiTheme="minorHAnsi" w:hAnsiTheme="minorHAnsi"/>
          <w:sz w:val="22"/>
          <w:szCs w:val="22"/>
        </w:rPr>
        <w:t xml:space="preserve">Unifor said this is not only the first set of negotiations with Bell Technical Solutions since Unifor’s founding in 2013, but it is historic. The union has engaged in a joint </w:t>
      </w:r>
      <w:r w:rsidRPr="009505FB">
        <w:rPr>
          <w:rFonts w:asciiTheme="minorHAnsi" w:hAnsiTheme="minorHAnsi"/>
          <w:color w:val="000000" w:themeColor="text1"/>
          <w:sz w:val="22"/>
          <w:szCs w:val="22"/>
        </w:rPr>
        <w:t>bargaining process representing</w:t>
      </w:r>
      <w:r w:rsidRPr="008422E3">
        <w:rPr>
          <w:rFonts w:asciiTheme="minorHAnsi" w:hAnsiTheme="minorHAnsi"/>
          <w:sz w:val="22"/>
          <w:szCs w:val="22"/>
        </w:rPr>
        <w:t xml:space="preserve"> 19 locals in Ontario and eight in Quebec, a first for technical workers in Canada.</w:t>
      </w:r>
      <w:r w:rsidRPr="008422E3">
        <w:rPr>
          <w:rFonts w:asciiTheme="minorHAnsi" w:hAnsiTheme="minorHAnsi"/>
          <w:color w:val="000000"/>
          <w:sz w:val="22"/>
          <w:szCs w:val="22"/>
        </w:rPr>
        <w:t xml:space="preserve"> </w:t>
      </w:r>
    </w:p>
    <w:p w14:paraId="3109F24D" w14:textId="77777777" w:rsidR="0032034E" w:rsidRPr="008422E3" w:rsidRDefault="0032034E" w:rsidP="0032034E">
      <w:pPr>
        <w:pStyle w:val="NormalWeb"/>
        <w:rPr>
          <w:rFonts w:asciiTheme="minorHAnsi" w:hAnsiTheme="minorHAnsi"/>
          <w:color w:val="000000"/>
          <w:sz w:val="22"/>
          <w:szCs w:val="22"/>
        </w:rPr>
      </w:pPr>
    </w:p>
    <w:p w14:paraId="65A149EA" w14:textId="77777777" w:rsidR="0032034E" w:rsidRPr="008422E3" w:rsidRDefault="0032034E" w:rsidP="0032034E">
      <w:pPr>
        <w:spacing w:after="0" w:line="240" w:lineRule="auto"/>
        <w:rPr>
          <w:rFonts w:ascii="Calibri" w:hAnsi="Calibri"/>
          <w:color w:val="000000"/>
        </w:rPr>
      </w:pPr>
      <w:r w:rsidRPr="008422E3">
        <w:rPr>
          <w:color w:val="000000"/>
        </w:rPr>
        <w:t xml:space="preserve">The bargaining committee, represented by seven elected members, along with </w:t>
      </w:r>
      <w:r>
        <w:rPr>
          <w:color w:val="212121"/>
        </w:rPr>
        <w:t>Jean-Stéphane Mayer, the National Representative for all</w:t>
      </w:r>
      <w:r w:rsidRPr="008422E3">
        <w:rPr>
          <w:color w:val="212121"/>
        </w:rPr>
        <w:t xml:space="preserve"> </w:t>
      </w:r>
      <w:r w:rsidRPr="008422E3">
        <w:t xml:space="preserve">Bell Technical Solutions </w:t>
      </w:r>
      <w:r>
        <w:rPr>
          <w:color w:val="212121"/>
        </w:rPr>
        <w:t xml:space="preserve">locals in </w:t>
      </w:r>
      <w:r w:rsidRPr="008422E3">
        <w:rPr>
          <w:color w:val="212121"/>
        </w:rPr>
        <w:t xml:space="preserve">Quebec, and </w:t>
      </w:r>
      <w:r>
        <w:rPr>
          <w:color w:val="212121"/>
        </w:rPr>
        <w:t xml:space="preserve">Tyson Siddall, </w:t>
      </w:r>
      <w:r w:rsidRPr="008422E3">
        <w:rPr>
          <w:color w:val="000000"/>
        </w:rPr>
        <w:t>the union</w:t>
      </w:r>
      <w:r>
        <w:rPr>
          <w:color w:val="000000"/>
        </w:rPr>
        <w:t>’s Telecommunications Director,</w:t>
      </w:r>
      <w:r w:rsidRPr="008422E3">
        <w:rPr>
          <w:color w:val="000000"/>
        </w:rPr>
        <w:t xml:space="preserve"> expressed that fairness for the technicians is long overdue. </w:t>
      </w:r>
      <w:r w:rsidRPr="008422E3">
        <w:rPr>
          <w:color w:val="212121"/>
        </w:rPr>
        <w:t xml:space="preserve"> </w:t>
      </w:r>
      <w:r w:rsidRPr="008422E3">
        <w:rPr>
          <w:color w:val="000000"/>
        </w:rPr>
        <w:t>Priority issues for Unifor in this round of bargaining include equal pay for equal work for all workers in both regions, establishing work life balance, ending forced overtime, improvements for part time employees</w:t>
      </w:r>
      <w:r>
        <w:rPr>
          <w:color w:val="000000"/>
        </w:rPr>
        <w:t>,</w:t>
      </w:r>
      <w:r w:rsidRPr="001A2E14">
        <w:rPr>
          <w:color w:val="000000"/>
        </w:rPr>
        <w:t xml:space="preserve"> </w:t>
      </w:r>
      <w:r w:rsidRPr="008422E3">
        <w:rPr>
          <w:color w:val="000000"/>
        </w:rPr>
        <w:t>and</w:t>
      </w:r>
      <w:r>
        <w:rPr>
          <w:color w:val="000000"/>
        </w:rPr>
        <w:t xml:space="preserve"> paid domestic violence leave</w:t>
      </w:r>
      <w:r w:rsidRPr="008422E3">
        <w:rPr>
          <w:color w:val="000000"/>
        </w:rPr>
        <w:t xml:space="preserve">. </w:t>
      </w:r>
    </w:p>
    <w:p w14:paraId="779D7CF5" w14:textId="77777777" w:rsidR="0032034E" w:rsidRPr="008422E3" w:rsidRDefault="0032034E" w:rsidP="0032034E">
      <w:pPr>
        <w:pStyle w:val="NormalWeb"/>
        <w:rPr>
          <w:rFonts w:asciiTheme="minorHAnsi" w:hAnsiTheme="minorHAnsi"/>
          <w:color w:val="000000"/>
          <w:sz w:val="22"/>
          <w:szCs w:val="22"/>
        </w:rPr>
      </w:pPr>
    </w:p>
    <w:p w14:paraId="6FCFB2DF" w14:textId="77777777" w:rsidR="0032034E" w:rsidRPr="008422E3" w:rsidRDefault="0032034E" w:rsidP="0032034E">
      <w:pPr>
        <w:pStyle w:val="NormalWeb"/>
        <w:rPr>
          <w:rFonts w:asciiTheme="minorHAnsi" w:hAnsiTheme="minorHAnsi"/>
          <w:color w:val="212121"/>
          <w:sz w:val="22"/>
          <w:szCs w:val="22"/>
        </w:rPr>
      </w:pPr>
      <w:r w:rsidRPr="008422E3">
        <w:rPr>
          <w:rFonts w:asciiTheme="minorHAnsi" w:hAnsiTheme="minorHAnsi"/>
          <w:color w:val="000000"/>
          <w:sz w:val="22"/>
          <w:szCs w:val="22"/>
        </w:rPr>
        <w:t>When the bargaining team entered ne</w:t>
      </w:r>
      <w:r>
        <w:rPr>
          <w:rFonts w:asciiTheme="minorHAnsi" w:hAnsiTheme="minorHAnsi"/>
          <w:color w:val="000000"/>
          <w:sz w:val="22"/>
          <w:szCs w:val="22"/>
        </w:rPr>
        <w:t xml:space="preserve">gotiations today, representing </w:t>
      </w:r>
      <w:r w:rsidRPr="008422E3">
        <w:rPr>
          <w:rFonts w:asciiTheme="minorHAnsi" w:hAnsiTheme="minorHAnsi"/>
          <w:sz w:val="22"/>
          <w:szCs w:val="22"/>
        </w:rPr>
        <w:t xml:space="preserve">approximately 5,000 workers in Ontario and 2,700 in Quebec, </w:t>
      </w:r>
      <w:r w:rsidRPr="008422E3">
        <w:rPr>
          <w:rFonts w:asciiTheme="minorHAnsi" w:hAnsiTheme="minorHAnsi"/>
          <w:color w:val="000000"/>
          <w:sz w:val="22"/>
          <w:szCs w:val="22"/>
        </w:rPr>
        <w:t xml:space="preserve">it did so in a united fashion wearing red Unifor shirts to signal the backing of the national union. </w:t>
      </w:r>
    </w:p>
    <w:p w14:paraId="0E0DF632" w14:textId="77777777" w:rsidR="0032034E" w:rsidRPr="008422E3" w:rsidRDefault="0032034E" w:rsidP="0032034E">
      <w:pPr>
        <w:spacing w:after="0" w:line="240" w:lineRule="auto"/>
      </w:pPr>
    </w:p>
    <w:p w14:paraId="48AAA645" w14:textId="77777777" w:rsidR="0032034E" w:rsidRPr="008422E3" w:rsidRDefault="0032034E" w:rsidP="0032034E">
      <w:pPr>
        <w:pStyle w:val="NormalWeb"/>
        <w:rPr>
          <w:rFonts w:asciiTheme="minorHAnsi" w:hAnsiTheme="minorHAnsi"/>
          <w:color w:val="212121"/>
          <w:sz w:val="22"/>
          <w:szCs w:val="22"/>
        </w:rPr>
      </w:pPr>
      <w:r w:rsidRPr="008422E3">
        <w:rPr>
          <w:rFonts w:asciiTheme="minorHAnsi" w:hAnsiTheme="minorHAnsi"/>
          <w:sz w:val="22"/>
          <w:szCs w:val="22"/>
        </w:rPr>
        <w:t xml:space="preserve">Now that formal negotiations have </w:t>
      </w:r>
      <w:r w:rsidRPr="008422E3">
        <w:rPr>
          <w:rFonts w:asciiTheme="minorHAnsi" w:hAnsiTheme="minorHAnsi"/>
          <w:color w:val="000000" w:themeColor="text1"/>
          <w:sz w:val="22"/>
          <w:szCs w:val="22"/>
        </w:rPr>
        <w:t xml:space="preserve">begun, the union will mobilize members as part of the larger </w:t>
      </w:r>
      <w:r w:rsidRPr="003A6B1B">
        <w:rPr>
          <w:rFonts w:asciiTheme="minorHAnsi" w:hAnsiTheme="minorHAnsi"/>
          <w:i/>
          <w:color w:val="000000" w:themeColor="text1"/>
          <w:sz w:val="22"/>
          <w:szCs w:val="22"/>
        </w:rPr>
        <w:t xml:space="preserve">Bell It’s Time! </w:t>
      </w:r>
      <w:proofErr w:type="gramStart"/>
      <w:r w:rsidRPr="008422E3">
        <w:rPr>
          <w:rFonts w:asciiTheme="minorHAnsi" w:hAnsiTheme="minorHAnsi"/>
          <w:color w:val="000000" w:themeColor="text1"/>
          <w:sz w:val="22"/>
          <w:szCs w:val="22"/>
        </w:rPr>
        <w:t>campaign</w:t>
      </w:r>
      <w:proofErr w:type="gramEnd"/>
      <w:r w:rsidRPr="008422E3">
        <w:rPr>
          <w:rFonts w:asciiTheme="minorHAnsi" w:hAnsiTheme="minorHAnsi"/>
          <w:color w:val="000000" w:themeColor="text1"/>
          <w:sz w:val="22"/>
          <w:szCs w:val="22"/>
        </w:rPr>
        <w:t xml:space="preserve"> that includes Unifor members employed at Bell </w:t>
      </w:r>
      <w:r>
        <w:rPr>
          <w:rFonts w:asciiTheme="minorHAnsi" w:hAnsiTheme="minorHAnsi"/>
          <w:color w:val="000000" w:themeColor="text1"/>
          <w:sz w:val="22"/>
          <w:szCs w:val="22"/>
        </w:rPr>
        <w:t>in the c</w:t>
      </w:r>
      <w:r w:rsidRPr="008422E3">
        <w:rPr>
          <w:rFonts w:asciiTheme="minorHAnsi" w:hAnsiTheme="minorHAnsi"/>
          <w:color w:val="000000" w:themeColor="text1"/>
          <w:sz w:val="22"/>
          <w:szCs w:val="22"/>
        </w:rPr>
        <w:t>lerical</w:t>
      </w:r>
      <w:r>
        <w:rPr>
          <w:rFonts w:asciiTheme="minorHAnsi" w:hAnsiTheme="minorHAnsi"/>
          <w:color w:val="000000" w:themeColor="text1"/>
          <w:sz w:val="22"/>
          <w:szCs w:val="22"/>
        </w:rPr>
        <w:t xml:space="preserve"> unit</w:t>
      </w:r>
      <w:r w:rsidRPr="008422E3">
        <w:rPr>
          <w:rFonts w:asciiTheme="minorHAnsi" w:hAnsiTheme="minorHAnsi"/>
          <w:color w:val="000000" w:themeColor="text1"/>
          <w:sz w:val="22"/>
          <w:szCs w:val="22"/>
        </w:rPr>
        <w:t xml:space="preserve"> and Bell Aliant. </w:t>
      </w:r>
    </w:p>
    <w:p w14:paraId="55B97131" w14:textId="77777777" w:rsidR="0032034E" w:rsidRPr="008422E3" w:rsidRDefault="0032034E" w:rsidP="0032034E">
      <w:pPr>
        <w:pStyle w:val="NormalWeb"/>
        <w:rPr>
          <w:rFonts w:asciiTheme="minorHAnsi" w:hAnsiTheme="minorHAnsi"/>
          <w:color w:val="000000"/>
          <w:sz w:val="22"/>
          <w:szCs w:val="22"/>
        </w:rPr>
      </w:pPr>
    </w:p>
    <w:p w14:paraId="4638539F" w14:textId="77777777" w:rsidR="0032034E" w:rsidRPr="008422E3" w:rsidRDefault="0032034E" w:rsidP="0032034E">
      <w:pPr>
        <w:spacing w:after="0" w:line="240" w:lineRule="auto"/>
        <w:rPr>
          <w:rFonts w:eastAsia="Calibri" w:cs="Calibri"/>
        </w:rPr>
      </w:pPr>
      <w:r w:rsidRPr="008422E3">
        <w:rPr>
          <w:color w:val="000000"/>
        </w:rPr>
        <w:t xml:space="preserve">“Today is just the </w:t>
      </w:r>
      <w:r w:rsidRPr="008422E3">
        <w:t>beginning of our united solidarity and determination to get a good contract for the technicians at Bell</w:t>
      </w:r>
      <w:r>
        <w:t xml:space="preserve"> </w:t>
      </w:r>
      <w:r w:rsidRPr="008422E3">
        <w:t>Technical Solutions,” said Renaud Gagné, Unifor Québec Director. “Rest assured that throughout the negotiation process, our union will put in the effort and resources necessary to achieve fairness for workers.”</w:t>
      </w:r>
    </w:p>
    <w:p w14:paraId="79ECC709" w14:textId="77777777" w:rsidR="0032034E" w:rsidRPr="008422E3" w:rsidRDefault="0032034E" w:rsidP="0032034E">
      <w:pPr>
        <w:spacing w:after="0" w:line="240" w:lineRule="auto"/>
        <w:rPr>
          <w:rFonts w:ascii="Calibri" w:hAnsi="Calibri"/>
          <w:color w:val="000000"/>
        </w:rPr>
      </w:pPr>
    </w:p>
    <w:p w14:paraId="0B9CA107" w14:textId="77777777" w:rsidR="0032034E" w:rsidRPr="008422E3" w:rsidRDefault="0032034E" w:rsidP="0032034E">
      <w:pPr>
        <w:spacing w:after="0" w:line="240" w:lineRule="auto"/>
        <w:rPr>
          <w:rFonts w:cs="Times New Roman"/>
        </w:rPr>
      </w:pPr>
      <w:r w:rsidRPr="008422E3">
        <w:t>Unifor is Canada’s largest union in the private sector, representing more than 315,000 workers in every major area of the economy. The union advocates for all working people and their rights, fights for equality and social justice in Canada and abroad, and strives to create progressive change for a better future.</w:t>
      </w:r>
    </w:p>
    <w:p w14:paraId="12DA4DA8" w14:textId="77777777" w:rsidR="0032034E" w:rsidRPr="00824AD7" w:rsidRDefault="0032034E" w:rsidP="0032034E">
      <w:pPr>
        <w:spacing w:after="0"/>
        <w:jc w:val="center"/>
      </w:pPr>
      <w:r w:rsidRPr="00824AD7">
        <w:t>-30-</w:t>
      </w:r>
    </w:p>
    <w:p w14:paraId="5BE1DDC7" w14:textId="77777777" w:rsidR="0032034E" w:rsidRPr="00824AD7" w:rsidRDefault="0032034E" w:rsidP="0032034E">
      <w:pPr>
        <w:spacing w:after="0" w:line="240" w:lineRule="auto"/>
        <w:jc w:val="center"/>
      </w:pPr>
    </w:p>
    <w:p w14:paraId="0305FA88" w14:textId="77777777" w:rsidR="0032034E" w:rsidRDefault="0032034E" w:rsidP="0032034E">
      <w:pPr>
        <w:spacing w:after="0" w:line="240" w:lineRule="auto"/>
        <w:rPr>
          <w:bCs/>
          <w:iCs/>
          <w:lang w:val="en-CA"/>
        </w:rPr>
      </w:pPr>
      <w:r w:rsidRPr="00824AD7">
        <w:t>For more information, please contact Unifor Communications Director Denise Hammond</w:t>
      </w:r>
      <w:r w:rsidRPr="00824AD7">
        <w:rPr>
          <w:bCs/>
          <w:iCs/>
          <w:lang w:val="en"/>
        </w:rPr>
        <w:t xml:space="preserve"> at </w:t>
      </w:r>
      <w:hyperlink r:id="rId8" w:history="1">
        <w:r w:rsidRPr="00824AD7">
          <w:rPr>
            <w:rStyle w:val="Hyperlink"/>
            <w:bCs/>
            <w:iCs/>
            <w:lang w:val="en-CA"/>
          </w:rPr>
          <w:t>denise.hammond@unifor.org</w:t>
        </w:r>
      </w:hyperlink>
      <w:r w:rsidRPr="00824AD7">
        <w:rPr>
          <w:bCs/>
          <w:iCs/>
          <w:lang w:val="en-CA"/>
        </w:rPr>
        <w:t xml:space="preserve">  or 416-707-5794 (cell).</w:t>
      </w:r>
    </w:p>
    <w:p w14:paraId="1768E1B7" w14:textId="77777777" w:rsidR="0032034E" w:rsidRDefault="0032034E" w:rsidP="0032034E">
      <w:pPr>
        <w:spacing w:after="0" w:line="240" w:lineRule="auto"/>
        <w:rPr>
          <w:bCs/>
          <w:iCs/>
          <w:lang w:val="en-CA"/>
        </w:rPr>
      </w:pPr>
    </w:p>
    <w:p w14:paraId="26F096C4" w14:textId="1D4A3ADE" w:rsidR="00E73EEE" w:rsidRPr="00C262EF" w:rsidRDefault="0032034E" w:rsidP="0032034E">
      <w:r>
        <w:rPr>
          <w:bCs/>
          <w:iCs/>
          <w:lang w:val="en-CA"/>
        </w:rPr>
        <w:t xml:space="preserve">For French interviews, please contact Unifor Quebec Communications Representative, Marie-Andrée L'Heureux at </w:t>
      </w:r>
      <w:hyperlink r:id="rId9" w:history="1">
        <w:r w:rsidRPr="00E51D76">
          <w:rPr>
            <w:rStyle w:val="Hyperlink"/>
            <w:bCs/>
            <w:iCs/>
            <w:lang w:val="en-CA"/>
          </w:rPr>
          <w:t>marie-andree.lheureux@unifor.org</w:t>
        </w:r>
      </w:hyperlink>
      <w:r>
        <w:rPr>
          <w:bCs/>
          <w:iCs/>
          <w:lang w:val="en-CA"/>
        </w:rPr>
        <w:t xml:space="preserve"> or </w:t>
      </w:r>
      <w:r w:rsidRPr="00901683">
        <w:rPr>
          <w:rFonts w:ascii="Verdana" w:hAnsi="Verdana"/>
          <w:color w:val="000000" w:themeColor="text1"/>
          <w:sz w:val="16"/>
          <w:szCs w:val="16"/>
          <w:lang w:val="es-ES_tradnl" w:eastAsia="fr-CA"/>
        </w:rPr>
        <w:t>514-916-7373</w:t>
      </w:r>
      <w:r w:rsidRPr="00901683">
        <w:rPr>
          <w:color w:val="000000" w:themeColor="text1"/>
          <w:lang w:val="es-ES_tradnl" w:eastAsia="fr-CA"/>
        </w:rPr>
        <w:t xml:space="preserve"> (</w:t>
      </w:r>
      <w:proofErr w:type="spellStart"/>
      <w:r w:rsidRPr="00901683">
        <w:rPr>
          <w:color w:val="000000" w:themeColor="text1"/>
          <w:lang w:val="es-ES_tradnl" w:eastAsia="fr-CA"/>
        </w:rPr>
        <w:t>cell</w:t>
      </w:r>
      <w:proofErr w:type="spellEnd"/>
      <w:r w:rsidRPr="00901683">
        <w:rPr>
          <w:color w:val="000000" w:themeColor="text1"/>
          <w:lang w:val="es-ES_tradnl" w:eastAsia="fr-CA"/>
        </w:rPr>
        <w:t xml:space="preserve">). </w:t>
      </w:r>
    </w:p>
    <w:sectPr w:rsidR="00E73EEE" w:rsidRPr="00C262EF" w:rsidSect="00C262EF">
      <w:headerReference w:type="default" r:id="rId10"/>
      <w:footerReference w:type="default" r:id="rId11"/>
      <w:headerReference w:type="first" r:id="rId12"/>
      <w:footerReference w:type="first" r:id="rId13"/>
      <w:pgSz w:w="12240" w:h="15840"/>
      <w:pgMar w:top="-884" w:right="1440"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43EE5" w14:textId="77777777" w:rsidR="00620EBF" w:rsidRDefault="00620EBF" w:rsidP="00FF0F78">
      <w:pPr>
        <w:spacing w:after="0" w:line="240" w:lineRule="auto"/>
      </w:pPr>
      <w:r>
        <w:separator/>
      </w:r>
    </w:p>
  </w:endnote>
  <w:endnote w:type="continuationSeparator" w:id="0">
    <w:p w14:paraId="0A41CBF3" w14:textId="77777777" w:rsidR="00620EBF" w:rsidRDefault="00620EBF" w:rsidP="00FF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hitney-Medium">
    <w:altName w:val="Times New Roman"/>
    <w:panose1 w:val="00000000000000000000"/>
    <w:charset w:val="00"/>
    <w:family w:val="auto"/>
    <w:pitch w:val="variable"/>
    <w:sig w:usb0="800000AF" w:usb1="50002048" w:usb2="00000000" w:usb3="00000000" w:csb0="00000111" w:csb1="00000000"/>
  </w:font>
  <w:font w:name="Verdana">
    <w:panose1 w:val="020B0604030504040204"/>
    <w:charset w:val="00"/>
    <w:family w:val="swiss"/>
    <w:pitch w:val="variable"/>
    <w:sig w:usb0="A10006FF" w:usb1="4000205B" w:usb2="00000010" w:usb3="00000000" w:csb0="0000019F" w:csb1="00000000"/>
  </w:font>
  <w:font w:name="Whitney-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CF59" w14:textId="3ECEFF8C" w:rsidR="00620EBF" w:rsidRPr="007611B7" w:rsidRDefault="00620EBF" w:rsidP="00C824DA">
    <w:pPr>
      <w:jc w:val="center"/>
      <w:rPr>
        <w:sz w:val="15"/>
        <w:szCs w:val="15"/>
      </w:rPr>
    </w:pPr>
    <w:r w:rsidRPr="007611B7">
      <w:rPr>
        <w:rFonts w:ascii="Calibri" w:hAnsi="Calibri" w:cs="Whitney-Bold"/>
        <w:b/>
        <w:bCs/>
        <w:color w:val="005EB8"/>
        <w:sz w:val="15"/>
        <w:szCs w:val="15"/>
      </w:rPr>
      <w:t>Tel/</w:t>
    </w:r>
    <w:proofErr w:type="spellStart"/>
    <w:r w:rsidRPr="007611B7">
      <w:rPr>
        <w:rFonts w:ascii="Calibri" w:hAnsi="Calibri" w:cs="Whitney-Bold"/>
        <w:b/>
        <w:bCs/>
        <w:color w:val="005EB8"/>
        <w:sz w:val="15"/>
        <w:szCs w:val="15"/>
      </w:rPr>
      <w:t>Tél</w:t>
    </w:r>
    <w:proofErr w:type="spellEnd"/>
    <w:r w:rsidRPr="007611B7">
      <w:rPr>
        <w:rFonts w:ascii="Calibri" w:hAnsi="Calibri" w:cs="Whitney-Bold"/>
        <w:b/>
        <w:bCs/>
        <w:color w:val="005EB8"/>
        <w:sz w:val="15"/>
        <w:szCs w:val="15"/>
      </w:rPr>
      <w:t xml:space="preserve">: </w:t>
    </w:r>
    <w:r w:rsidRPr="007611B7">
      <w:rPr>
        <w:rFonts w:ascii="Calibri" w:hAnsi="Calibri" w:cs="Whitney-Bold"/>
        <w:bCs/>
        <w:color w:val="005EB8"/>
        <w:sz w:val="15"/>
        <w:szCs w:val="15"/>
      </w:rPr>
      <w:t>416.497. 4110</w:t>
    </w:r>
    <w:r w:rsidRPr="007611B7">
      <w:rPr>
        <w:rFonts w:ascii="Calibri" w:hAnsi="Calibri" w:cs="Whitney-Bold"/>
        <w:b/>
        <w:bCs/>
        <w:color w:val="005EB8"/>
        <w:sz w:val="15"/>
        <w:szCs w:val="15"/>
      </w:rPr>
      <w:t xml:space="preserve">     </w:t>
    </w:r>
    <w:r w:rsidRPr="007611B7">
      <w:rPr>
        <w:rFonts w:ascii="Calibri" w:hAnsi="Calibri" w:cs="Whitney-Bold"/>
        <w:bCs/>
        <w:color w:val="005EB8"/>
        <w:sz w:val="15"/>
        <w:szCs w:val="15"/>
      </w:rPr>
      <w:t>l</w:t>
    </w:r>
    <w:r w:rsidRPr="007611B7">
      <w:rPr>
        <w:rFonts w:ascii="Calibri" w:hAnsi="Calibri" w:cs="Whitney-Bold"/>
        <w:b/>
        <w:bCs/>
        <w:color w:val="005EB8"/>
        <w:sz w:val="15"/>
        <w:szCs w:val="15"/>
      </w:rPr>
      <w:t xml:space="preserve">     Toll-free/Sans </w:t>
    </w:r>
    <w:proofErr w:type="spellStart"/>
    <w:r w:rsidRPr="007611B7">
      <w:rPr>
        <w:rFonts w:ascii="Calibri" w:hAnsi="Calibri" w:cs="Whitney-Bold"/>
        <w:b/>
        <w:bCs/>
        <w:color w:val="005EB8"/>
        <w:sz w:val="15"/>
        <w:szCs w:val="15"/>
      </w:rPr>
      <w:t>frais</w:t>
    </w:r>
    <w:proofErr w:type="spellEnd"/>
    <w:r w:rsidRPr="007611B7">
      <w:rPr>
        <w:rFonts w:ascii="Calibri" w:hAnsi="Calibri" w:cs="Whitney-Bold"/>
        <w:b/>
        <w:bCs/>
        <w:color w:val="005EB8"/>
        <w:sz w:val="15"/>
        <w:szCs w:val="15"/>
      </w:rPr>
      <w:t xml:space="preserve">: </w:t>
    </w:r>
    <w:r w:rsidRPr="007611B7">
      <w:rPr>
        <w:rFonts w:ascii="Calibri" w:hAnsi="Calibri" w:cs="Whitney-Bold"/>
        <w:bCs/>
        <w:color w:val="005EB8"/>
        <w:sz w:val="15"/>
        <w:szCs w:val="15"/>
      </w:rPr>
      <w:t xml:space="preserve">1.800.268.5763    l </w:t>
    </w:r>
    <w:r w:rsidRPr="007611B7">
      <w:rPr>
        <w:rFonts w:ascii="Calibri" w:hAnsi="Calibri" w:cs="Whitney-Bold"/>
        <w:b/>
        <w:bCs/>
        <w:color w:val="005EB8"/>
        <w:sz w:val="15"/>
        <w:szCs w:val="15"/>
      </w:rPr>
      <w:t xml:space="preserve">   Fax/</w:t>
    </w:r>
    <w:proofErr w:type="spellStart"/>
    <w:r w:rsidRPr="007611B7">
      <w:rPr>
        <w:rFonts w:ascii="Calibri" w:hAnsi="Calibri" w:cs="Whitney-Bold"/>
        <w:b/>
        <w:bCs/>
        <w:color w:val="005EB8"/>
        <w:sz w:val="15"/>
        <w:szCs w:val="15"/>
      </w:rPr>
      <w:t>Téléc</w:t>
    </w:r>
    <w:proofErr w:type="spellEnd"/>
    <w:r w:rsidRPr="007611B7">
      <w:rPr>
        <w:rFonts w:ascii="Calibri" w:hAnsi="Calibri" w:cs="Whitney-Bold"/>
        <w:b/>
        <w:bCs/>
        <w:color w:val="005EB8"/>
        <w:sz w:val="15"/>
        <w:szCs w:val="15"/>
      </w:rPr>
      <w:t xml:space="preserve">: </w:t>
    </w:r>
    <w:r w:rsidRPr="007611B7">
      <w:rPr>
        <w:rFonts w:ascii="Calibri" w:hAnsi="Calibri" w:cs="Whitney-Bold"/>
        <w:bCs/>
        <w:color w:val="005EB8"/>
        <w:sz w:val="15"/>
        <w:szCs w:val="15"/>
      </w:rPr>
      <w:t>416.496.6552</w:t>
    </w:r>
    <w:r w:rsidRPr="007611B7">
      <w:rPr>
        <w:rFonts w:ascii="Calibri" w:hAnsi="Calibri" w:cs="Whitney-Bold"/>
        <w:b/>
        <w:bCs/>
        <w:color w:val="005EB8"/>
        <w:sz w:val="15"/>
        <w:szCs w:val="15"/>
      </w:rPr>
      <w:t xml:space="preserve">     </w:t>
    </w:r>
    <w:r w:rsidRPr="007611B7">
      <w:rPr>
        <w:rFonts w:ascii="Calibri" w:hAnsi="Calibri" w:cs="Whitney-Bold"/>
        <w:bCs/>
        <w:color w:val="005EB8"/>
        <w:sz w:val="15"/>
        <w:szCs w:val="15"/>
      </w:rPr>
      <w:t xml:space="preserve">l </w:t>
    </w:r>
    <w:r w:rsidRPr="007611B7">
      <w:rPr>
        <w:rFonts w:ascii="Calibri" w:hAnsi="Calibri" w:cs="Whitney-Bold"/>
        <w:b/>
        <w:bCs/>
        <w:color w:val="005EB8"/>
        <w:sz w:val="15"/>
        <w:szCs w:val="15"/>
      </w:rPr>
      <w:t xml:space="preserve">    </w:t>
    </w:r>
    <w:r w:rsidRPr="007611B7">
      <w:rPr>
        <w:rFonts w:ascii="Calibri" w:hAnsi="Calibri" w:cs="Whitney-Medium"/>
        <w:color w:val="005EB8"/>
        <w:sz w:val="15"/>
        <w:szCs w:val="15"/>
      </w:rPr>
      <w:t>unifor.org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FC0D" w14:textId="3F8952F0" w:rsidR="00620EBF" w:rsidRPr="00C824DA" w:rsidRDefault="00620EBF" w:rsidP="00C824DA">
    <w:pPr>
      <w:jc w:val="center"/>
    </w:pPr>
    <w:r w:rsidRPr="009523F6">
      <w:rPr>
        <w:rFonts w:ascii="Calibri" w:hAnsi="Calibri" w:cs="Whitney-Bold"/>
        <w:b/>
        <w:bCs/>
        <w:color w:val="005EB8"/>
        <w:sz w:val="16"/>
        <w:szCs w:val="16"/>
      </w:rPr>
      <w:t>Tel/</w:t>
    </w:r>
    <w:proofErr w:type="spellStart"/>
    <w:r w:rsidRPr="009523F6">
      <w:rPr>
        <w:rFonts w:ascii="Calibri" w:hAnsi="Calibri" w:cs="Whitney-Bold"/>
        <w:b/>
        <w:bCs/>
        <w:color w:val="005EB8"/>
        <w:sz w:val="16"/>
        <w:szCs w:val="16"/>
      </w:rPr>
      <w:t>Tél</w:t>
    </w:r>
    <w:proofErr w:type="spellEnd"/>
    <w:r w:rsidRPr="009523F6">
      <w:rPr>
        <w:rFonts w:ascii="Calibri" w:hAnsi="Calibri" w:cs="Whitney-Bold"/>
        <w:b/>
        <w:bCs/>
        <w:color w:val="005EB8"/>
        <w:sz w:val="16"/>
        <w:szCs w:val="16"/>
      </w:rPr>
      <w:t xml:space="preserve">: </w:t>
    </w:r>
    <w:r w:rsidRPr="009523F6">
      <w:rPr>
        <w:rFonts w:ascii="Calibri" w:hAnsi="Calibri" w:cs="Whitney-Bold"/>
        <w:bCs/>
        <w:color w:val="005EB8"/>
        <w:sz w:val="16"/>
        <w:szCs w:val="16"/>
      </w:rPr>
      <w:t>416.497.4</w:t>
    </w:r>
    <w:r>
      <w:rPr>
        <w:rFonts w:ascii="Calibri" w:hAnsi="Calibri" w:cs="Whitney-Bold"/>
        <w:bCs/>
        <w:color w:val="005EB8"/>
        <w:sz w:val="16"/>
        <w:szCs w:val="16"/>
      </w:rPr>
      <w:t>1</w:t>
    </w:r>
    <w:r w:rsidRPr="009523F6">
      <w:rPr>
        <w:rFonts w:ascii="Calibri" w:hAnsi="Calibri" w:cs="Whitney-Bold"/>
        <w:bCs/>
        <w:color w:val="005EB8"/>
        <w:sz w:val="16"/>
        <w:szCs w:val="16"/>
      </w:rPr>
      <w:t>10</w:t>
    </w:r>
    <w:r w:rsidRPr="009523F6">
      <w:rPr>
        <w:rFonts w:ascii="Calibri" w:hAnsi="Calibri" w:cs="Whitney-Bold"/>
        <w:b/>
        <w:bCs/>
        <w:color w:val="005EB8"/>
        <w:sz w:val="16"/>
        <w:szCs w:val="16"/>
      </w:rPr>
      <w:t xml:space="preserve">     </w:t>
    </w:r>
    <w:r w:rsidRPr="009523F6">
      <w:rPr>
        <w:rFonts w:ascii="Calibri" w:hAnsi="Calibri" w:cs="Whitney-Bold"/>
        <w:bCs/>
        <w:color w:val="005EB8"/>
        <w:sz w:val="16"/>
        <w:szCs w:val="16"/>
      </w:rPr>
      <w:t>l</w:t>
    </w:r>
    <w:r w:rsidRPr="009523F6">
      <w:rPr>
        <w:rFonts w:ascii="Calibri" w:hAnsi="Calibri" w:cs="Whitney-Bold"/>
        <w:b/>
        <w:bCs/>
        <w:color w:val="005EB8"/>
        <w:sz w:val="16"/>
        <w:szCs w:val="16"/>
      </w:rPr>
      <w:t xml:space="preserve">     Toll-free/Sans </w:t>
    </w:r>
    <w:proofErr w:type="spellStart"/>
    <w:r w:rsidRPr="009523F6">
      <w:rPr>
        <w:rFonts w:ascii="Calibri" w:hAnsi="Calibri" w:cs="Whitney-Bold"/>
        <w:b/>
        <w:bCs/>
        <w:color w:val="005EB8"/>
        <w:sz w:val="16"/>
        <w:szCs w:val="16"/>
      </w:rPr>
      <w:t>frais</w:t>
    </w:r>
    <w:proofErr w:type="spellEnd"/>
    <w:r w:rsidRPr="009523F6">
      <w:rPr>
        <w:rFonts w:ascii="Calibri" w:hAnsi="Calibri" w:cs="Whitney-Bold"/>
        <w:b/>
        <w:bCs/>
        <w:color w:val="005EB8"/>
        <w:sz w:val="16"/>
        <w:szCs w:val="16"/>
      </w:rPr>
      <w:t xml:space="preserve">: </w:t>
    </w:r>
    <w:r>
      <w:rPr>
        <w:rFonts w:ascii="Calibri" w:hAnsi="Calibri" w:cs="Whitney-Bold"/>
        <w:bCs/>
        <w:color w:val="005EB8"/>
        <w:sz w:val="16"/>
        <w:szCs w:val="16"/>
      </w:rPr>
      <w:t xml:space="preserve">1.800.268.5763 </w:t>
    </w:r>
    <w:r w:rsidRPr="009523F6">
      <w:rPr>
        <w:rFonts w:ascii="Calibri" w:hAnsi="Calibri" w:cs="Whitney-Bold"/>
        <w:bCs/>
        <w:color w:val="005EB8"/>
        <w:sz w:val="16"/>
        <w:szCs w:val="16"/>
      </w:rPr>
      <w:t xml:space="preserve">   l </w:t>
    </w:r>
    <w:r w:rsidRPr="009523F6">
      <w:rPr>
        <w:rFonts w:ascii="Calibri" w:hAnsi="Calibri" w:cs="Whitney-Bold"/>
        <w:b/>
        <w:bCs/>
        <w:color w:val="005EB8"/>
        <w:sz w:val="16"/>
        <w:szCs w:val="16"/>
      </w:rPr>
      <w:t xml:space="preserve">   Fax/</w:t>
    </w:r>
    <w:proofErr w:type="spellStart"/>
    <w:r w:rsidRPr="009523F6">
      <w:rPr>
        <w:rFonts w:ascii="Calibri" w:hAnsi="Calibri" w:cs="Whitney-Bold"/>
        <w:b/>
        <w:bCs/>
        <w:color w:val="005EB8"/>
        <w:sz w:val="16"/>
        <w:szCs w:val="16"/>
      </w:rPr>
      <w:t>Téléc</w:t>
    </w:r>
    <w:proofErr w:type="spellEnd"/>
    <w:r w:rsidRPr="009523F6">
      <w:rPr>
        <w:rFonts w:ascii="Calibri" w:hAnsi="Calibri" w:cs="Whitney-Bold"/>
        <w:b/>
        <w:bCs/>
        <w:color w:val="005EB8"/>
        <w:sz w:val="16"/>
        <w:szCs w:val="16"/>
      </w:rPr>
      <w:t xml:space="preserve">: </w:t>
    </w:r>
    <w:r w:rsidRPr="009523F6">
      <w:rPr>
        <w:rFonts w:ascii="Calibri" w:hAnsi="Calibri" w:cs="Whitney-Bold"/>
        <w:bCs/>
        <w:color w:val="005EB8"/>
        <w:sz w:val="16"/>
        <w:szCs w:val="16"/>
      </w:rPr>
      <w:t>416.496.6552</w:t>
    </w:r>
    <w:r w:rsidRPr="009523F6">
      <w:rPr>
        <w:rFonts w:ascii="Calibri" w:hAnsi="Calibri" w:cs="Whitney-Bold"/>
        <w:b/>
        <w:bCs/>
        <w:color w:val="005EB8"/>
        <w:sz w:val="16"/>
        <w:szCs w:val="16"/>
      </w:rPr>
      <w:t xml:space="preserve">     </w:t>
    </w:r>
    <w:r w:rsidRPr="009523F6">
      <w:rPr>
        <w:rFonts w:ascii="Calibri" w:hAnsi="Calibri" w:cs="Whitney-Bold"/>
        <w:bCs/>
        <w:color w:val="005EB8"/>
        <w:sz w:val="16"/>
        <w:szCs w:val="16"/>
      </w:rPr>
      <w:t xml:space="preserve">l </w:t>
    </w:r>
    <w:r w:rsidRPr="009523F6">
      <w:rPr>
        <w:rFonts w:ascii="Calibri" w:hAnsi="Calibri" w:cs="Whitney-Bold"/>
        <w:b/>
        <w:bCs/>
        <w:color w:val="005EB8"/>
        <w:sz w:val="16"/>
        <w:szCs w:val="16"/>
      </w:rPr>
      <w:t xml:space="preserve">    </w:t>
    </w:r>
    <w:r w:rsidRPr="009523F6">
      <w:rPr>
        <w:rFonts w:ascii="Calibri" w:hAnsi="Calibri" w:cs="Whitney-Medium"/>
        <w:color w:val="005EB8"/>
        <w:sz w:val="16"/>
        <w:szCs w:val="16"/>
      </w:rPr>
      <w:t>unifor.org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3E10D" w14:textId="77777777" w:rsidR="00620EBF" w:rsidRDefault="00620EBF" w:rsidP="00FF0F78">
      <w:pPr>
        <w:spacing w:after="0" w:line="240" w:lineRule="auto"/>
      </w:pPr>
      <w:r>
        <w:separator/>
      </w:r>
    </w:p>
  </w:footnote>
  <w:footnote w:type="continuationSeparator" w:id="0">
    <w:p w14:paraId="20EA345B" w14:textId="77777777" w:rsidR="00620EBF" w:rsidRDefault="00620EBF" w:rsidP="00FF0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B3D5" w14:textId="2BC0B411" w:rsidR="00264CDF" w:rsidRPr="00264CDF" w:rsidRDefault="00C262EF" w:rsidP="00264CDF">
    <w:pPr>
      <w:pStyle w:val="Header"/>
    </w:pPr>
    <w:r>
      <w:rPr>
        <w:noProof/>
        <w:lang w:val="en-US"/>
      </w:rPr>
      <w:drawing>
        <wp:inline distT="0" distB="0" distL="0" distR="0" wp14:anchorId="1AC8AFA5" wp14:editId="696C6840">
          <wp:extent cx="2107581" cy="835492"/>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bilingual-CMYK-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109676" cy="83632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B1C73" w14:textId="5A38C292" w:rsidR="00620EBF" w:rsidRPr="00FF0F78" w:rsidRDefault="00620EBF" w:rsidP="00FF0F78">
    <w:pPr>
      <w:pStyle w:val="Header"/>
    </w:pPr>
    <w:r>
      <w:rPr>
        <w:noProof/>
        <w:lang w:val="en-US"/>
      </w:rPr>
      <w:drawing>
        <wp:anchor distT="0" distB="0" distL="114300" distR="114300" simplePos="0" relativeHeight="251660288" behindDoc="0" locked="0" layoutInCell="1" allowOverlap="1" wp14:anchorId="6360AF55" wp14:editId="045945FE">
          <wp:simplePos x="0" y="0"/>
          <wp:positionH relativeFrom="margin">
            <wp:posOffset>-177800</wp:posOffset>
          </wp:positionH>
          <wp:positionV relativeFrom="paragraph">
            <wp:posOffset>273685</wp:posOffset>
          </wp:positionV>
          <wp:extent cx="2181225" cy="86423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81225"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3"/>
    <w:rsid w:val="00012E66"/>
    <w:rsid w:val="00052E2C"/>
    <w:rsid w:val="000910CE"/>
    <w:rsid w:val="0016641C"/>
    <w:rsid w:val="00214761"/>
    <w:rsid w:val="00264CDF"/>
    <w:rsid w:val="00283C84"/>
    <w:rsid w:val="002D58BF"/>
    <w:rsid w:val="00316C94"/>
    <w:rsid w:val="0032034E"/>
    <w:rsid w:val="00381E00"/>
    <w:rsid w:val="003B755C"/>
    <w:rsid w:val="003F16A8"/>
    <w:rsid w:val="004D5122"/>
    <w:rsid w:val="004F6F1E"/>
    <w:rsid w:val="005D5D61"/>
    <w:rsid w:val="005E00D1"/>
    <w:rsid w:val="00620EBF"/>
    <w:rsid w:val="0067359A"/>
    <w:rsid w:val="006852F2"/>
    <w:rsid w:val="006A274D"/>
    <w:rsid w:val="007611B7"/>
    <w:rsid w:val="007C2D5D"/>
    <w:rsid w:val="007D269B"/>
    <w:rsid w:val="007E24CB"/>
    <w:rsid w:val="00827B9E"/>
    <w:rsid w:val="00833AB9"/>
    <w:rsid w:val="008F796F"/>
    <w:rsid w:val="00934E06"/>
    <w:rsid w:val="00957F20"/>
    <w:rsid w:val="009B6B1B"/>
    <w:rsid w:val="009E6BC4"/>
    <w:rsid w:val="009F052E"/>
    <w:rsid w:val="00AA47D0"/>
    <w:rsid w:val="00AD30C4"/>
    <w:rsid w:val="00B24613"/>
    <w:rsid w:val="00B40186"/>
    <w:rsid w:val="00B57C1E"/>
    <w:rsid w:val="00C03469"/>
    <w:rsid w:val="00C262EF"/>
    <w:rsid w:val="00C824DA"/>
    <w:rsid w:val="00D37B6D"/>
    <w:rsid w:val="00D40FF2"/>
    <w:rsid w:val="00D7401F"/>
    <w:rsid w:val="00D95A14"/>
    <w:rsid w:val="00DC60EA"/>
    <w:rsid w:val="00DD62A0"/>
    <w:rsid w:val="00E7125D"/>
    <w:rsid w:val="00E73EEE"/>
    <w:rsid w:val="00ED500B"/>
    <w:rsid w:val="00F011F1"/>
    <w:rsid w:val="00F02D4D"/>
    <w:rsid w:val="00F54023"/>
    <w:rsid w:val="00FF0F78"/>
    <w:rsid w:val="00FF5C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0D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EE"/>
    <w:rPr>
      <w:lang w:val="en-US"/>
    </w:rPr>
  </w:style>
  <w:style w:type="paragraph" w:styleId="Heading1">
    <w:name w:val="heading 1"/>
    <w:basedOn w:val="Normal"/>
    <w:next w:val="Normal"/>
    <w:link w:val="Heading1Char"/>
    <w:uiPriority w:val="9"/>
    <w:qFormat/>
    <w:rsid w:val="00ED500B"/>
    <w:pPr>
      <w:keepNext/>
      <w:keepLines/>
      <w:spacing w:before="480" w:after="0"/>
      <w:outlineLvl w:val="0"/>
    </w:pPr>
    <w:rPr>
      <w:rFonts w:asciiTheme="majorHAnsi" w:eastAsiaTheme="majorEastAsia" w:hAnsiTheme="majorHAnsi"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00"/>
    <w:rPr>
      <w:color w:val="0000FF" w:themeColor="hyperlink"/>
      <w:u w:val="single"/>
    </w:rPr>
  </w:style>
  <w:style w:type="paragraph" w:styleId="BalloonText">
    <w:name w:val="Balloon Text"/>
    <w:basedOn w:val="Normal"/>
    <w:link w:val="BalloonTextChar"/>
    <w:uiPriority w:val="99"/>
    <w:semiHidden/>
    <w:unhideWhenUsed/>
    <w:rsid w:val="00F0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4D"/>
    <w:rPr>
      <w:rFonts w:ascii="Tahoma" w:hAnsi="Tahoma" w:cs="Tahoma"/>
      <w:sz w:val="16"/>
      <w:szCs w:val="16"/>
    </w:rPr>
  </w:style>
  <w:style w:type="paragraph" w:customStyle="1" w:styleId="MainHeading">
    <w:name w:val="Main Heading"/>
    <w:basedOn w:val="Normal"/>
    <w:qFormat/>
    <w:rsid w:val="00F011F1"/>
    <w:pPr>
      <w:spacing w:after="100" w:afterAutospacing="1"/>
      <w:outlineLvl w:val="0"/>
    </w:pPr>
    <w:rPr>
      <w:b/>
      <w:color w:val="005EB8"/>
      <w:sz w:val="28"/>
      <w:szCs w:val="28"/>
      <w:lang w:val="en-CA"/>
    </w:rPr>
  </w:style>
  <w:style w:type="paragraph" w:customStyle="1" w:styleId="Body">
    <w:name w:val="Body"/>
    <w:basedOn w:val="Normal"/>
    <w:qFormat/>
    <w:rsid w:val="00F011F1"/>
    <w:rPr>
      <w:lang w:val="en-CA"/>
    </w:rPr>
  </w:style>
  <w:style w:type="paragraph" w:styleId="Header">
    <w:name w:val="header"/>
    <w:basedOn w:val="Normal"/>
    <w:link w:val="HeaderChar"/>
    <w:uiPriority w:val="99"/>
    <w:unhideWhenUsed/>
    <w:rsid w:val="00FF0F78"/>
    <w:pPr>
      <w:tabs>
        <w:tab w:val="center" w:pos="4320"/>
        <w:tab w:val="right" w:pos="8640"/>
      </w:tabs>
      <w:spacing w:after="0" w:line="240" w:lineRule="auto"/>
    </w:pPr>
    <w:rPr>
      <w:lang w:val="en-CA"/>
    </w:rPr>
  </w:style>
  <w:style w:type="character" w:customStyle="1" w:styleId="HeaderChar">
    <w:name w:val="Header Char"/>
    <w:basedOn w:val="DefaultParagraphFont"/>
    <w:link w:val="Header"/>
    <w:uiPriority w:val="99"/>
    <w:rsid w:val="00FF0F78"/>
  </w:style>
  <w:style w:type="paragraph" w:styleId="Footer">
    <w:name w:val="footer"/>
    <w:basedOn w:val="Normal"/>
    <w:link w:val="FooterChar"/>
    <w:uiPriority w:val="99"/>
    <w:unhideWhenUsed/>
    <w:rsid w:val="00FF0F78"/>
    <w:pPr>
      <w:tabs>
        <w:tab w:val="center" w:pos="4320"/>
        <w:tab w:val="right" w:pos="8640"/>
      </w:tabs>
      <w:spacing w:after="0" w:line="240" w:lineRule="auto"/>
    </w:pPr>
    <w:rPr>
      <w:lang w:val="en-CA"/>
    </w:rPr>
  </w:style>
  <w:style w:type="character" w:customStyle="1" w:styleId="FooterChar">
    <w:name w:val="Footer Char"/>
    <w:basedOn w:val="DefaultParagraphFont"/>
    <w:link w:val="Footer"/>
    <w:uiPriority w:val="99"/>
    <w:rsid w:val="00FF0F78"/>
  </w:style>
  <w:style w:type="paragraph" w:customStyle="1" w:styleId="Address">
    <w:name w:val="Address"/>
    <w:basedOn w:val="Normal"/>
    <w:qFormat/>
    <w:rsid w:val="005E00D1"/>
    <w:pPr>
      <w:widowControl w:val="0"/>
      <w:tabs>
        <w:tab w:val="left" w:pos="240"/>
      </w:tabs>
      <w:suppressAutoHyphens/>
      <w:autoSpaceDE w:val="0"/>
      <w:autoSpaceDN w:val="0"/>
      <w:adjustRightInd w:val="0"/>
      <w:spacing w:after="0" w:line="240" w:lineRule="auto"/>
      <w:ind w:left="57"/>
      <w:textAlignment w:val="center"/>
    </w:pPr>
    <w:rPr>
      <w:rFonts w:ascii="Calibri" w:eastAsiaTheme="minorEastAsia" w:hAnsi="Calibri" w:cs="Whitney-Medium"/>
      <w:color w:val="005EB8"/>
      <w:sz w:val="18"/>
      <w:szCs w:val="18"/>
    </w:rPr>
  </w:style>
  <w:style w:type="paragraph" w:customStyle="1" w:styleId="Quote1">
    <w:name w:val="Quote1"/>
    <w:basedOn w:val="Body"/>
    <w:qFormat/>
    <w:rsid w:val="00DC60EA"/>
    <w:rPr>
      <w:i/>
      <w:sz w:val="26"/>
      <w:szCs w:val="27"/>
    </w:rPr>
  </w:style>
  <w:style w:type="character" w:customStyle="1" w:styleId="Heading1Char">
    <w:name w:val="Heading 1 Char"/>
    <w:basedOn w:val="DefaultParagraphFont"/>
    <w:link w:val="Heading1"/>
    <w:uiPriority w:val="9"/>
    <w:rsid w:val="00ED500B"/>
    <w:rPr>
      <w:rFonts w:asciiTheme="majorHAnsi" w:eastAsiaTheme="majorEastAsia" w:hAnsiTheme="majorHAnsi" w:cstheme="majorBidi"/>
      <w:b/>
      <w:bCs/>
      <w:color w:val="345A8A" w:themeColor="accent1" w:themeShade="B5"/>
      <w:sz w:val="32"/>
      <w:szCs w:val="32"/>
    </w:rPr>
  </w:style>
  <w:style w:type="paragraph" w:customStyle="1" w:styleId="DateStyle">
    <w:name w:val="Date Style"/>
    <w:autoRedefine/>
    <w:qFormat/>
    <w:rsid w:val="00F011F1"/>
    <w:rPr>
      <w:b/>
      <w:szCs w:val="24"/>
    </w:rPr>
  </w:style>
  <w:style w:type="character" w:styleId="FollowedHyperlink">
    <w:name w:val="FollowedHyperlink"/>
    <w:basedOn w:val="DefaultParagraphFont"/>
    <w:uiPriority w:val="99"/>
    <w:semiHidden/>
    <w:unhideWhenUsed/>
    <w:rsid w:val="00264CDF"/>
    <w:rPr>
      <w:color w:val="800080" w:themeColor="followedHyperlink"/>
      <w:u w:val="single"/>
    </w:rPr>
  </w:style>
  <w:style w:type="paragraph" w:styleId="NormalWeb">
    <w:name w:val="Normal (Web)"/>
    <w:basedOn w:val="Normal"/>
    <w:uiPriority w:val="99"/>
    <w:unhideWhenUsed/>
    <w:rsid w:val="0032034E"/>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EE"/>
    <w:rPr>
      <w:lang w:val="en-US"/>
    </w:rPr>
  </w:style>
  <w:style w:type="paragraph" w:styleId="Heading1">
    <w:name w:val="heading 1"/>
    <w:basedOn w:val="Normal"/>
    <w:next w:val="Normal"/>
    <w:link w:val="Heading1Char"/>
    <w:uiPriority w:val="9"/>
    <w:qFormat/>
    <w:rsid w:val="00ED500B"/>
    <w:pPr>
      <w:keepNext/>
      <w:keepLines/>
      <w:spacing w:before="480" w:after="0"/>
      <w:outlineLvl w:val="0"/>
    </w:pPr>
    <w:rPr>
      <w:rFonts w:asciiTheme="majorHAnsi" w:eastAsiaTheme="majorEastAsia" w:hAnsiTheme="majorHAnsi" w:cstheme="majorBidi"/>
      <w:b/>
      <w:bCs/>
      <w:color w:val="345A8A" w:themeColor="accent1" w:themeShade="B5"/>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00"/>
    <w:rPr>
      <w:color w:val="0000FF" w:themeColor="hyperlink"/>
      <w:u w:val="single"/>
    </w:rPr>
  </w:style>
  <w:style w:type="paragraph" w:styleId="BalloonText">
    <w:name w:val="Balloon Text"/>
    <w:basedOn w:val="Normal"/>
    <w:link w:val="BalloonTextChar"/>
    <w:uiPriority w:val="99"/>
    <w:semiHidden/>
    <w:unhideWhenUsed/>
    <w:rsid w:val="00F0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D4D"/>
    <w:rPr>
      <w:rFonts w:ascii="Tahoma" w:hAnsi="Tahoma" w:cs="Tahoma"/>
      <w:sz w:val="16"/>
      <w:szCs w:val="16"/>
    </w:rPr>
  </w:style>
  <w:style w:type="paragraph" w:customStyle="1" w:styleId="MainHeading">
    <w:name w:val="Main Heading"/>
    <w:basedOn w:val="Normal"/>
    <w:qFormat/>
    <w:rsid w:val="00F011F1"/>
    <w:pPr>
      <w:spacing w:after="100" w:afterAutospacing="1"/>
      <w:outlineLvl w:val="0"/>
    </w:pPr>
    <w:rPr>
      <w:b/>
      <w:color w:val="005EB8"/>
      <w:sz w:val="28"/>
      <w:szCs w:val="28"/>
      <w:lang w:val="en-CA"/>
    </w:rPr>
  </w:style>
  <w:style w:type="paragraph" w:customStyle="1" w:styleId="Body">
    <w:name w:val="Body"/>
    <w:basedOn w:val="Normal"/>
    <w:qFormat/>
    <w:rsid w:val="00F011F1"/>
    <w:rPr>
      <w:lang w:val="en-CA"/>
    </w:rPr>
  </w:style>
  <w:style w:type="paragraph" w:styleId="Header">
    <w:name w:val="header"/>
    <w:basedOn w:val="Normal"/>
    <w:link w:val="HeaderChar"/>
    <w:uiPriority w:val="99"/>
    <w:unhideWhenUsed/>
    <w:rsid w:val="00FF0F78"/>
    <w:pPr>
      <w:tabs>
        <w:tab w:val="center" w:pos="4320"/>
        <w:tab w:val="right" w:pos="8640"/>
      </w:tabs>
      <w:spacing w:after="0" w:line="240" w:lineRule="auto"/>
    </w:pPr>
    <w:rPr>
      <w:lang w:val="en-CA"/>
    </w:rPr>
  </w:style>
  <w:style w:type="character" w:customStyle="1" w:styleId="HeaderChar">
    <w:name w:val="Header Char"/>
    <w:basedOn w:val="DefaultParagraphFont"/>
    <w:link w:val="Header"/>
    <w:uiPriority w:val="99"/>
    <w:rsid w:val="00FF0F78"/>
  </w:style>
  <w:style w:type="paragraph" w:styleId="Footer">
    <w:name w:val="footer"/>
    <w:basedOn w:val="Normal"/>
    <w:link w:val="FooterChar"/>
    <w:uiPriority w:val="99"/>
    <w:unhideWhenUsed/>
    <w:rsid w:val="00FF0F78"/>
    <w:pPr>
      <w:tabs>
        <w:tab w:val="center" w:pos="4320"/>
        <w:tab w:val="right" w:pos="8640"/>
      </w:tabs>
      <w:spacing w:after="0" w:line="240" w:lineRule="auto"/>
    </w:pPr>
    <w:rPr>
      <w:lang w:val="en-CA"/>
    </w:rPr>
  </w:style>
  <w:style w:type="character" w:customStyle="1" w:styleId="FooterChar">
    <w:name w:val="Footer Char"/>
    <w:basedOn w:val="DefaultParagraphFont"/>
    <w:link w:val="Footer"/>
    <w:uiPriority w:val="99"/>
    <w:rsid w:val="00FF0F78"/>
  </w:style>
  <w:style w:type="paragraph" w:customStyle="1" w:styleId="Address">
    <w:name w:val="Address"/>
    <w:basedOn w:val="Normal"/>
    <w:qFormat/>
    <w:rsid w:val="005E00D1"/>
    <w:pPr>
      <w:widowControl w:val="0"/>
      <w:tabs>
        <w:tab w:val="left" w:pos="240"/>
      </w:tabs>
      <w:suppressAutoHyphens/>
      <w:autoSpaceDE w:val="0"/>
      <w:autoSpaceDN w:val="0"/>
      <w:adjustRightInd w:val="0"/>
      <w:spacing w:after="0" w:line="240" w:lineRule="auto"/>
      <w:ind w:left="57"/>
      <w:textAlignment w:val="center"/>
    </w:pPr>
    <w:rPr>
      <w:rFonts w:ascii="Calibri" w:eastAsiaTheme="minorEastAsia" w:hAnsi="Calibri" w:cs="Whitney-Medium"/>
      <w:color w:val="005EB8"/>
      <w:sz w:val="18"/>
      <w:szCs w:val="18"/>
    </w:rPr>
  </w:style>
  <w:style w:type="paragraph" w:customStyle="1" w:styleId="Quote1">
    <w:name w:val="Quote1"/>
    <w:basedOn w:val="Body"/>
    <w:qFormat/>
    <w:rsid w:val="00DC60EA"/>
    <w:rPr>
      <w:i/>
      <w:sz w:val="26"/>
      <w:szCs w:val="27"/>
    </w:rPr>
  </w:style>
  <w:style w:type="character" w:customStyle="1" w:styleId="Heading1Char">
    <w:name w:val="Heading 1 Char"/>
    <w:basedOn w:val="DefaultParagraphFont"/>
    <w:link w:val="Heading1"/>
    <w:uiPriority w:val="9"/>
    <w:rsid w:val="00ED500B"/>
    <w:rPr>
      <w:rFonts w:asciiTheme="majorHAnsi" w:eastAsiaTheme="majorEastAsia" w:hAnsiTheme="majorHAnsi" w:cstheme="majorBidi"/>
      <w:b/>
      <w:bCs/>
      <w:color w:val="345A8A" w:themeColor="accent1" w:themeShade="B5"/>
      <w:sz w:val="32"/>
      <w:szCs w:val="32"/>
    </w:rPr>
  </w:style>
  <w:style w:type="paragraph" w:customStyle="1" w:styleId="DateStyle">
    <w:name w:val="Date Style"/>
    <w:autoRedefine/>
    <w:qFormat/>
    <w:rsid w:val="00F011F1"/>
    <w:rPr>
      <w:b/>
      <w:szCs w:val="24"/>
    </w:rPr>
  </w:style>
  <w:style w:type="character" w:styleId="FollowedHyperlink">
    <w:name w:val="FollowedHyperlink"/>
    <w:basedOn w:val="DefaultParagraphFont"/>
    <w:uiPriority w:val="99"/>
    <w:semiHidden/>
    <w:unhideWhenUsed/>
    <w:rsid w:val="00264CDF"/>
    <w:rPr>
      <w:color w:val="800080" w:themeColor="followedHyperlink"/>
      <w:u w:val="single"/>
    </w:rPr>
  </w:style>
  <w:style w:type="paragraph" w:styleId="NormalWeb">
    <w:name w:val="Normal (Web)"/>
    <w:basedOn w:val="Normal"/>
    <w:uiPriority w:val="99"/>
    <w:unhideWhenUsed/>
    <w:rsid w:val="0032034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hammond@unifor.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e-andree.lheureux@unifo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9D22-3FD8-4D55-88EC-563B15BE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CAW/TCA Canada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CAW/TCA</dc:creator>
  <cp:lastModifiedBy>Administrator</cp:lastModifiedBy>
  <cp:revision>2</cp:revision>
  <cp:lastPrinted>2014-07-10T19:38:00Z</cp:lastPrinted>
  <dcterms:created xsi:type="dcterms:W3CDTF">2017-12-06T15:51:00Z</dcterms:created>
  <dcterms:modified xsi:type="dcterms:W3CDTF">2017-12-06T15:51:00Z</dcterms:modified>
</cp:coreProperties>
</file>